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sz w:val="28"/>
          <w:szCs w:val="28"/>
        </w:rPr>
        <w:t>Требования</w:t>
      </w:r>
      <w:r w:rsidRPr="00841FA3">
        <w:rPr>
          <w:rFonts w:ascii="Times New Roman" w:hAnsi="Times New Roman"/>
          <w:sz w:val="28"/>
          <w:szCs w:val="28"/>
        </w:rPr>
        <w:t xml:space="preserve"> </w:t>
      </w:r>
      <w:r w:rsidRPr="00841FA3">
        <w:rPr>
          <w:rFonts w:ascii="Times New Roman" w:hAnsi="Times New Roman"/>
          <w:b/>
          <w:sz w:val="28"/>
          <w:szCs w:val="28"/>
        </w:rPr>
        <w:t>к содержанию реферата: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соответствие выбранной теме, поставленным целям и задачам;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точность, логичность, последовательность изложения материала;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полнота и объективность изложения материала;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возможность практического применения результатов проведенного исследования;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наличие выводов (предложений, рекомендаций).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Работа по подготовке реферата осуществляется в следующем порядке: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ознакомление с примерной тематикой рефератов;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выбор темы;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изучение основных источников по теме реферата;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обработка и систематизация информации;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составление плана работы над рефератом;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написание реферата;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подбор приложений (при необходимости);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- оформление реферата.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sz w:val="28"/>
          <w:szCs w:val="28"/>
        </w:rPr>
        <w:t>Структура реферата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Реферат включает: титульный лист, оглавление, введение, основную часть, разделенную на разделы (при необходимости разделы делятся на подразделы), заключение, список использованных источников, приложения (при необходимости).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t>Титульный лист</w:t>
      </w:r>
      <w:r w:rsidRPr="00841FA3">
        <w:rPr>
          <w:rFonts w:ascii="Times New Roman" w:hAnsi="Times New Roman"/>
          <w:sz w:val="28"/>
          <w:szCs w:val="28"/>
        </w:rPr>
        <w:t xml:space="preserve"> является первой страницей реферата и оформляется в соответствии с Приложением 1.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t>Оглавление</w:t>
      </w:r>
      <w:r w:rsidRPr="00841FA3">
        <w:rPr>
          <w:rFonts w:ascii="Times New Roman" w:hAnsi="Times New Roman"/>
          <w:sz w:val="28"/>
          <w:szCs w:val="28"/>
        </w:rPr>
        <w:t xml:space="preserve"> включает названия всех структурных элементов реферата с указанием названий разделов (при делении разделов на подразделы – названий подразделов) и номеров соответствующих им страниц реферата. Оформляется в соответствии с Приложением 2.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t>Во введении</w:t>
      </w:r>
      <w:r w:rsidRPr="00841FA3">
        <w:rPr>
          <w:rFonts w:ascii="Times New Roman" w:hAnsi="Times New Roman"/>
          <w:sz w:val="28"/>
          <w:szCs w:val="28"/>
        </w:rPr>
        <w:t xml:space="preserve"> приводится обоснование выбора темы, отмечаются ее актуальность и степень разработки, делается краткий историографический анализ проблемы, современных научных, практических, экспериментальных достижений в той области, которой посвящен реферат.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t>Основная часть</w:t>
      </w:r>
      <w:r w:rsidRPr="00841FA3">
        <w:rPr>
          <w:rFonts w:ascii="Times New Roman" w:hAnsi="Times New Roman"/>
          <w:sz w:val="28"/>
          <w:szCs w:val="28"/>
        </w:rPr>
        <w:t xml:space="preserve"> реферата представляет собой всесторонний анализ проблемы на основе различных источников специальная литература, отражающая теорию и современное видение поставленных проблем (вопросов, тем), в том числе монографии, научные сборники, учебники, учебные пособия, статьи, электронные ресурсы и др.; методические материалы, производственно-практические издания. Изложение материала должно быть лаконичным, носить проблемно-исследовательский либо проблемно-практический характер. Следует учитывать, что реферат – не копирование материалов из различных источников, не механический пересказ изученного материала, а его анализ в логической последовательности с учетом соответствующих исследований. </w:t>
      </w:r>
      <w:r w:rsidRPr="00841FA3">
        <w:rPr>
          <w:rFonts w:ascii="Times New Roman" w:hAnsi="Times New Roman"/>
          <w:b/>
          <w:i/>
          <w:sz w:val="28"/>
          <w:szCs w:val="28"/>
        </w:rPr>
        <w:t>В заключении</w:t>
      </w:r>
      <w:r w:rsidRPr="00841FA3">
        <w:rPr>
          <w:rFonts w:ascii="Times New Roman" w:hAnsi="Times New Roman"/>
          <w:sz w:val="28"/>
          <w:szCs w:val="28"/>
        </w:rPr>
        <w:t xml:space="preserve"> формулируются выводы, к которым в результате исследования пришел слушатель. Заключение может содержать рекомендации и предложения по внедрению в практику отдельных подходов, направлений и технологий, описанных в реферате.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lastRenderedPageBreak/>
        <w:t>Список использованных источников</w:t>
      </w:r>
      <w:r w:rsidRPr="00841FA3">
        <w:rPr>
          <w:rFonts w:ascii="Times New Roman" w:hAnsi="Times New Roman"/>
          <w:sz w:val="28"/>
          <w:szCs w:val="28"/>
        </w:rPr>
        <w:t xml:space="preserve"> должен включать только те источники, которые были использованы при написании реферата.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i/>
          <w:sz w:val="28"/>
          <w:szCs w:val="28"/>
        </w:rPr>
        <w:t>Приложения</w:t>
      </w:r>
      <w:r w:rsidRPr="00841FA3">
        <w:rPr>
          <w:rFonts w:ascii="Times New Roman" w:hAnsi="Times New Roman"/>
          <w:sz w:val="28"/>
          <w:szCs w:val="28"/>
        </w:rPr>
        <w:t xml:space="preserve"> располагают в конце реферата, после списка использованных источников. Приложения должны быть связаны с конкретными положениями, раскрываемыми в реферате. В качестве приложений могут выступать проекты, программы, концепции, схемы, диаграммы, таблицы, графики, фотографии, конспекты, планы, методические разработки и др.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b/>
          <w:sz w:val="28"/>
          <w:szCs w:val="28"/>
        </w:rPr>
        <w:t>Оформление реферата</w:t>
      </w:r>
    </w:p>
    <w:p w:rsidR="00841FA3" w:rsidRPr="00841FA3" w:rsidRDefault="00841FA3" w:rsidP="00841FA3">
      <w:pPr>
        <w:pStyle w:val="ConsPlusNormal"/>
        <w:ind w:left="-284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41FA3">
        <w:rPr>
          <w:rFonts w:ascii="Times New Roman" w:hAnsi="Times New Roman" w:cs="Times New Roman"/>
          <w:sz w:val="28"/>
          <w:szCs w:val="28"/>
        </w:rPr>
        <w:t>Реферат оформляют в соответствии с ГОСТ 2.105. Реферат должен быть выполнен печатным способом на одной стороне листа белой бумаги формата А4 (210</w:t>
      </w:r>
      <w:r w:rsidRPr="00841FA3">
        <w:rPr>
          <w:rFonts w:ascii="Times New Roman" w:hAnsi="Times New Roman" w:cs="Times New Roman"/>
          <w:sz w:val="28"/>
          <w:szCs w:val="28"/>
        </w:rPr>
        <w:sym w:font="Symbol" w:char="F0B4"/>
      </w:r>
      <w:r w:rsidRPr="00841FA3">
        <w:rPr>
          <w:rFonts w:ascii="Times New Roman" w:hAnsi="Times New Roman" w:cs="Times New Roman"/>
          <w:sz w:val="28"/>
          <w:szCs w:val="28"/>
        </w:rPr>
        <w:t xml:space="preserve">297 мм) через полтора интервала. Цвет шрифта должен быть черным, высота букв, цифр и других знаков – не менее </w:t>
      </w:r>
      <w:smartTag w:uri="urn:schemas-microsoft-com:office:smarttags" w:element="metricconverter">
        <w:smartTagPr>
          <w:attr w:name="ProductID" w:val="1,8 мм"/>
        </w:smartTagPr>
        <w:r w:rsidRPr="00841FA3">
          <w:rPr>
            <w:rFonts w:ascii="Times New Roman" w:hAnsi="Times New Roman" w:cs="Times New Roman"/>
            <w:sz w:val="28"/>
            <w:szCs w:val="28"/>
          </w:rPr>
          <w:t>1,8 мм</w:t>
        </w:r>
      </w:smartTag>
      <w:r w:rsidRPr="00841FA3">
        <w:rPr>
          <w:rFonts w:ascii="Times New Roman" w:hAnsi="Times New Roman" w:cs="Times New Roman"/>
          <w:sz w:val="28"/>
          <w:szCs w:val="28"/>
        </w:rPr>
        <w:t xml:space="preserve"> (кегль не менее 12).</w:t>
      </w:r>
    </w:p>
    <w:p w:rsidR="00841FA3" w:rsidRPr="00841FA3" w:rsidRDefault="00841FA3" w:rsidP="00841FA3">
      <w:pPr>
        <w:pStyle w:val="ConsPlusNormal"/>
        <w:ind w:left="-284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41FA3">
        <w:rPr>
          <w:rFonts w:ascii="Times New Roman" w:hAnsi="Times New Roman" w:cs="Times New Roman"/>
          <w:sz w:val="28"/>
          <w:szCs w:val="28"/>
        </w:rPr>
        <w:t xml:space="preserve">Размеры полей: левое – 30 мм, правое – </w:t>
      </w:r>
      <w:smartTag w:uri="urn:schemas-microsoft-com:office:smarttags" w:element="metricconverter">
        <w:smartTagPr>
          <w:attr w:name="ProductID" w:val="10 мм"/>
        </w:smartTagPr>
        <w:r w:rsidRPr="00841FA3">
          <w:rPr>
            <w:rFonts w:ascii="Times New Roman" w:hAnsi="Times New Roman" w:cs="Times New Roman"/>
            <w:sz w:val="28"/>
            <w:szCs w:val="28"/>
          </w:rPr>
          <w:t>10 мм</w:t>
        </w:r>
      </w:smartTag>
      <w:r w:rsidRPr="00841FA3">
        <w:rPr>
          <w:rFonts w:ascii="Times New Roman" w:hAnsi="Times New Roman" w:cs="Times New Roman"/>
          <w:sz w:val="28"/>
          <w:szCs w:val="28"/>
        </w:rPr>
        <w:t xml:space="preserve">, верхнее и нижнее – по </w:t>
      </w:r>
      <w:smartTag w:uri="urn:schemas-microsoft-com:office:smarttags" w:element="metricconverter">
        <w:smartTagPr>
          <w:attr w:name="ProductID" w:val="20 мм"/>
        </w:smartTagPr>
        <w:r w:rsidRPr="00841FA3">
          <w:rPr>
            <w:rFonts w:ascii="Times New Roman" w:hAnsi="Times New Roman" w:cs="Times New Roman"/>
            <w:sz w:val="28"/>
            <w:szCs w:val="28"/>
          </w:rPr>
          <w:t>20 мм</w:t>
        </w:r>
      </w:smartTag>
      <w:r w:rsidRPr="00841FA3">
        <w:rPr>
          <w:rFonts w:ascii="Times New Roman" w:hAnsi="Times New Roman" w:cs="Times New Roman"/>
          <w:sz w:val="28"/>
          <w:szCs w:val="28"/>
        </w:rPr>
        <w:t>.</w:t>
      </w:r>
    </w:p>
    <w:p w:rsidR="00841FA3" w:rsidRPr="00841FA3" w:rsidRDefault="00841FA3" w:rsidP="00841FA3">
      <w:pPr>
        <w:pStyle w:val="ConsPlusNormal"/>
        <w:ind w:left="-284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41FA3">
        <w:rPr>
          <w:rFonts w:ascii="Times New Roman" w:hAnsi="Times New Roman" w:cs="Times New Roman"/>
          <w:sz w:val="28"/>
          <w:szCs w:val="28"/>
        </w:rPr>
        <w:t>Разрешается использовать компьютерные возможности акцентирования внимания на определенных терминах, определениях и т.д., применяя шрифты разной гарнитуры.</w:t>
      </w:r>
    </w:p>
    <w:p w:rsidR="00841FA3" w:rsidRPr="00841FA3" w:rsidRDefault="00841FA3" w:rsidP="00841FA3">
      <w:pPr>
        <w:pStyle w:val="ConsPlusNormal"/>
        <w:ind w:left="-284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41FA3">
        <w:rPr>
          <w:rFonts w:ascii="Times New Roman" w:hAnsi="Times New Roman" w:cs="Times New Roman"/>
          <w:sz w:val="28"/>
          <w:szCs w:val="28"/>
        </w:rPr>
        <w:t>При выполнении реферата необходимо соблюдать равномерную плотность, контрастность и четкость изображений по всей работе.</w:t>
      </w:r>
    </w:p>
    <w:p w:rsidR="00841FA3" w:rsidRPr="00841FA3" w:rsidRDefault="00841FA3" w:rsidP="00841FA3">
      <w:pPr>
        <w:pStyle w:val="ConsPlusNormal"/>
        <w:ind w:left="-284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41FA3">
        <w:rPr>
          <w:rFonts w:ascii="Times New Roman" w:hAnsi="Times New Roman" w:cs="Times New Roman"/>
          <w:sz w:val="28"/>
          <w:szCs w:val="28"/>
        </w:rPr>
        <w:t>Опечатки, описки и графические неточности, обнаруженные в процессе подготовки реферата, допускается исправлять подчисткой или закрашиванием корректором и нанесением на том же месте исправленного текста (графики) машинописным или рукописным способом.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Наименования структурных элементов реферата, а также заголовки разделов печатают прописными буквами по центру строки.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Заголовки подразделов печатают строчными буквами (кроме первой прописной), располагая их также по центру строки. Заголовки пунктов печатают строчными буквами (кроме первой прописной) с абзаца.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Точку в конце заголовка не ставят. Для заголовков разделов, подразделов и пунктов могут использоваться полужирный шрифт или курсив.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Каждая структурная часть реферата должна начинаться с нового листа.</w:t>
      </w:r>
    </w:p>
    <w:p w:rsidR="00841FA3" w:rsidRPr="00841FA3" w:rsidRDefault="00841FA3" w:rsidP="00841FA3">
      <w:pPr>
        <w:pStyle w:val="11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Нумерация страниц реферата – сквозная. Первой страницей является титульный лист, который включают в общую нумерацию страниц. На титульном листе номер страницы не ставится. На последующих листах номер страницы проставляется по центру нижнего поля.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Приложения нумеруют и располагают в порядке появления ссылок на них в тексте.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Объем реферата – около 20 страниц (введение, заключение – не более 2-х страниц). Приложения не входят в указанный объем.</w:t>
      </w:r>
    </w:p>
    <w:p w:rsidR="00841FA3" w:rsidRPr="00841FA3" w:rsidRDefault="00841FA3" w:rsidP="00841FA3">
      <w:pPr>
        <w:pStyle w:val="NoSpacing"/>
        <w:ind w:left="-284" w:firstLine="993"/>
        <w:jc w:val="both"/>
        <w:rPr>
          <w:rFonts w:ascii="Times New Roman" w:hAnsi="Times New Roman"/>
          <w:sz w:val="28"/>
          <w:szCs w:val="28"/>
        </w:rPr>
      </w:pPr>
      <w:r w:rsidRPr="00841FA3">
        <w:rPr>
          <w:rFonts w:ascii="Times New Roman" w:hAnsi="Times New Roman"/>
          <w:sz w:val="28"/>
          <w:szCs w:val="28"/>
        </w:rPr>
        <w:t>Ссылки на источники в тексте реферата приводят в квадратных скобках. Источники в списке использованных источников располагают в алфавитном порядке.</w:t>
      </w:r>
    </w:p>
    <w:p w:rsidR="00991BB0" w:rsidRPr="00841FA3" w:rsidRDefault="00991BB0" w:rsidP="00841FA3">
      <w:pPr>
        <w:ind w:left="-284" w:firstLine="993"/>
        <w:rPr>
          <w:sz w:val="28"/>
          <w:szCs w:val="28"/>
          <w:lang w:val="ru-RU"/>
        </w:rPr>
      </w:pPr>
    </w:p>
    <w:sectPr w:rsidR="00991BB0" w:rsidRPr="00841FA3" w:rsidSect="00841FA3">
      <w:pgSz w:w="12240" w:h="15840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41FA3"/>
    <w:rsid w:val="000000D1"/>
    <w:rsid w:val="00001CDA"/>
    <w:rsid w:val="00001DAF"/>
    <w:rsid w:val="000045DF"/>
    <w:rsid w:val="00004F84"/>
    <w:rsid w:val="0000502F"/>
    <w:rsid w:val="0000648A"/>
    <w:rsid w:val="00010378"/>
    <w:rsid w:val="000133E2"/>
    <w:rsid w:val="00013E8A"/>
    <w:rsid w:val="00014A5F"/>
    <w:rsid w:val="000150C2"/>
    <w:rsid w:val="000154E9"/>
    <w:rsid w:val="00016EC6"/>
    <w:rsid w:val="00017075"/>
    <w:rsid w:val="00017CA3"/>
    <w:rsid w:val="00021874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600E"/>
    <w:rsid w:val="00036684"/>
    <w:rsid w:val="00037D6A"/>
    <w:rsid w:val="00040AA8"/>
    <w:rsid w:val="00043656"/>
    <w:rsid w:val="000438A6"/>
    <w:rsid w:val="000442E2"/>
    <w:rsid w:val="00046C80"/>
    <w:rsid w:val="00047C80"/>
    <w:rsid w:val="00050247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B1B"/>
    <w:rsid w:val="000A0235"/>
    <w:rsid w:val="000A119A"/>
    <w:rsid w:val="000A1E9C"/>
    <w:rsid w:val="000A3ABD"/>
    <w:rsid w:val="000A40E8"/>
    <w:rsid w:val="000A6375"/>
    <w:rsid w:val="000A78D6"/>
    <w:rsid w:val="000A79D8"/>
    <w:rsid w:val="000A7B4A"/>
    <w:rsid w:val="000B20AE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1EEC"/>
    <w:rsid w:val="000F2240"/>
    <w:rsid w:val="000F4755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3B19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AED"/>
    <w:rsid w:val="002130E8"/>
    <w:rsid w:val="002169C7"/>
    <w:rsid w:val="002231C9"/>
    <w:rsid w:val="00227180"/>
    <w:rsid w:val="002317CE"/>
    <w:rsid w:val="00231CAC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2962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19B7"/>
    <w:rsid w:val="002F24F3"/>
    <w:rsid w:val="002F46CC"/>
    <w:rsid w:val="002F5906"/>
    <w:rsid w:val="002F60A9"/>
    <w:rsid w:val="002F6F12"/>
    <w:rsid w:val="003006D1"/>
    <w:rsid w:val="003015C8"/>
    <w:rsid w:val="00303561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6884"/>
    <w:rsid w:val="00316E9A"/>
    <w:rsid w:val="003207DD"/>
    <w:rsid w:val="00322AB8"/>
    <w:rsid w:val="00322C64"/>
    <w:rsid w:val="003241C4"/>
    <w:rsid w:val="00324CBB"/>
    <w:rsid w:val="00325EA8"/>
    <w:rsid w:val="00327B35"/>
    <w:rsid w:val="003370B8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CD1"/>
    <w:rsid w:val="00366818"/>
    <w:rsid w:val="003679AE"/>
    <w:rsid w:val="00371A76"/>
    <w:rsid w:val="0037377F"/>
    <w:rsid w:val="00374E24"/>
    <w:rsid w:val="0037529B"/>
    <w:rsid w:val="00376BD3"/>
    <w:rsid w:val="00376DAC"/>
    <w:rsid w:val="003837B6"/>
    <w:rsid w:val="0038489F"/>
    <w:rsid w:val="003917AC"/>
    <w:rsid w:val="00393084"/>
    <w:rsid w:val="003944B8"/>
    <w:rsid w:val="00394842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57B9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91EB0"/>
    <w:rsid w:val="00492CB9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18A"/>
    <w:rsid w:val="004C4F46"/>
    <w:rsid w:val="004C6AF1"/>
    <w:rsid w:val="004C6B3A"/>
    <w:rsid w:val="004D043E"/>
    <w:rsid w:val="004D0DD0"/>
    <w:rsid w:val="004D10AA"/>
    <w:rsid w:val="004D22C6"/>
    <w:rsid w:val="004D5EA9"/>
    <w:rsid w:val="004D7566"/>
    <w:rsid w:val="004E1A4A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E4F"/>
    <w:rsid w:val="00506464"/>
    <w:rsid w:val="00506616"/>
    <w:rsid w:val="005068BD"/>
    <w:rsid w:val="00510253"/>
    <w:rsid w:val="00510F91"/>
    <w:rsid w:val="005110AF"/>
    <w:rsid w:val="0051255C"/>
    <w:rsid w:val="00512677"/>
    <w:rsid w:val="00512B21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561"/>
    <w:rsid w:val="0053098C"/>
    <w:rsid w:val="00531A32"/>
    <w:rsid w:val="00533C3A"/>
    <w:rsid w:val="0053461E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301B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B6947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A4D"/>
    <w:rsid w:val="0062086D"/>
    <w:rsid w:val="006254EE"/>
    <w:rsid w:val="006271C9"/>
    <w:rsid w:val="00630BE4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8ED"/>
    <w:rsid w:val="00685CFE"/>
    <w:rsid w:val="00687246"/>
    <w:rsid w:val="00687320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CF4"/>
    <w:rsid w:val="006B587C"/>
    <w:rsid w:val="006B5A5E"/>
    <w:rsid w:val="006B5A76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D29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71CA"/>
    <w:rsid w:val="007B7A89"/>
    <w:rsid w:val="007B7D76"/>
    <w:rsid w:val="007C38DB"/>
    <w:rsid w:val="007C4288"/>
    <w:rsid w:val="007C51FF"/>
    <w:rsid w:val="007C684B"/>
    <w:rsid w:val="007D1611"/>
    <w:rsid w:val="007D177C"/>
    <w:rsid w:val="007D422E"/>
    <w:rsid w:val="007D5511"/>
    <w:rsid w:val="007D58D0"/>
    <w:rsid w:val="007D67D3"/>
    <w:rsid w:val="007E1A81"/>
    <w:rsid w:val="007E29FF"/>
    <w:rsid w:val="007E2EB8"/>
    <w:rsid w:val="007E4422"/>
    <w:rsid w:val="007E52E5"/>
    <w:rsid w:val="007E6937"/>
    <w:rsid w:val="007F04C0"/>
    <w:rsid w:val="007F068F"/>
    <w:rsid w:val="007F13BC"/>
    <w:rsid w:val="007F1F88"/>
    <w:rsid w:val="007F416F"/>
    <w:rsid w:val="007F755D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4DF6"/>
    <w:rsid w:val="008352CF"/>
    <w:rsid w:val="00840705"/>
    <w:rsid w:val="00841AB2"/>
    <w:rsid w:val="00841FA3"/>
    <w:rsid w:val="008425EF"/>
    <w:rsid w:val="00843F4D"/>
    <w:rsid w:val="00845047"/>
    <w:rsid w:val="00845739"/>
    <w:rsid w:val="008466FC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B50"/>
    <w:rsid w:val="00864998"/>
    <w:rsid w:val="008657F1"/>
    <w:rsid w:val="0086585E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C94"/>
    <w:rsid w:val="009D74F0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67837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79D6"/>
    <w:rsid w:val="00AB56BD"/>
    <w:rsid w:val="00AB57B5"/>
    <w:rsid w:val="00AB5C5E"/>
    <w:rsid w:val="00AC0A8C"/>
    <w:rsid w:val="00AC1412"/>
    <w:rsid w:val="00AC28BF"/>
    <w:rsid w:val="00AC2EAD"/>
    <w:rsid w:val="00AC3592"/>
    <w:rsid w:val="00AC3A59"/>
    <w:rsid w:val="00AC5078"/>
    <w:rsid w:val="00AC5AA0"/>
    <w:rsid w:val="00AC7EB1"/>
    <w:rsid w:val="00AD0B59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24566"/>
    <w:rsid w:val="00B25A3A"/>
    <w:rsid w:val="00B32A61"/>
    <w:rsid w:val="00B37D9C"/>
    <w:rsid w:val="00B500D5"/>
    <w:rsid w:val="00B506F1"/>
    <w:rsid w:val="00B50866"/>
    <w:rsid w:val="00B52B40"/>
    <w:rsid w:val="00B563CC"/>
    <w:rsid w:val="00B57AF7"/>
    <w:rsid w:val="00B61462"/>
    <w:rsid w:val="00B6148F"/>
    <w:rsid w:val="00B61588"/>
    <w:rsid w:val="00B61FBB"/>
    <w:rsid w:val="00B62932"/>
    <w:rsid w:val="00B63344"/>
    <w:rsid w:val="00B63EF2"/>
    <w:rsid w:val="00B645A0"/>
    <w:rsid w:val="00B64809"/>
    <w:rsid w:val="00B72372"/>
    <w:rsid w:val="00B73E50"/>
    <w:rsid w:val="00B75B25"/>
    <w:rsid w:val="00B818FC"/>
    <w:rsid w:val="00B835EB"/>
    <w:rsid w:val="00B855AD"/>
    <w:rsid w:val="00B86135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4D8D"/>
    <w:rsid w:val="00C765A0"/>
    <w:rsid w:val="00C801CD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B093F"/>
    <w:rsid w:val="00CB215C"/>
    <w:rsid w:val="00CB6E31"/>
    <w:rsid w:val="00CC02E0"/>
    <w:rsid w:val="00CC362F"/>
    <w:rsid w:val="00CC3FC6"/>
    <w:rsid w:val="00CC42CE"/>
    <w:rsid w:val="00CC4569"/>
    <w:rsid w:val="00CD1B35"/>
    <w:rsid w:val="00CD203D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66D4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46890"/>
    <w:rsid w:val="00D52378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2661"/>
    <w:rsid w:val="00ED2E78"/>
    <w:rsid w:val="00ED59F0"/>
    <w:rsid w:val="00ED62C5"/>
    <w:rsid w:val="00EE06EE"/>
    <w:rsid w:val="00EE0707"/>
    <w:rsid w:val="00EE1673"/>
    <w:rsid w:val="00EE22B3"/>
    <w:rsid w:val="00EE29BC"/>
    <w:rsid w:val="00EE7203"/>
    <w:rsid w:val="00EF2E23"/>
    <w:rsid w:val="00EF4E30"/>
    <w:rsid w:val="00EF5C07"/>
    <w:rsid w:val="00EF7F3E"/>
    <w:rsid w:val="00F00B76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20717"/>
    <w:rsid w:val="00F20B77"/>
    <w:rsid w:val="00F22E93"/>
    <w:rsid w:val="00F2315B"/>
    <w:rsid w:val="00F233B1"/>
    <w:rsid w:val="00F235FE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3A65"/>
    <w:rsid w:val="00F454E7"/>
    <w:rsid w:val="00F457DC"/>
    <w:rsid w:val="00F5104A"/>
    <w:rsid w:val="00F51ED3"/>
    <w:rsid w:val="00F51F03"/>
    <w:rsid w:val="00F536F8"/>
    <w:rsid w:val="00F54546"/>
    <w:rsid w:val="00F61FB6"/>
    <w:rsid w:val="00F628B0"/>
    <w:rsid w:val="00F628B4"/>
    <w:rsid w:val="00F6410F"/>
    <w:rsid w:val="00F651E4"/>
    <w:rsid w:val="00F66945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B666B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customStyle="1" w:styleId="NoSpacing">
    <w:name w:val="No Spacing"/>
    <w:rsid w:val="00841FA3"/>
    <w:pPr>
      <w:spacing w:before="0" w:after="0" w:line="240" w:lineRule="auto"/>
    </w:pPr>
    <w:rPr>
      <w:rFonts w:ascii="Calibri" w:eastAsia="Times New Roman" w:hAnsi="Calibri" w:cs="Times New Roman"/>
      <w:lang w:val="ru-RU" w:bidi="ar-SA"/>
    </w:rPr>
  </w:style>
  <w:style w:type="paragraph" w:customStyle="1" w:styleId="11">
    <w:name w:val="Без интервала1"/>
    <w:rsid w:val="00841FA3"/>
    <w:pPr>
      <w:spacing w:before="0" w:after="0" w:line="240" w:lineRule="auto"/>
    </w:pPr>
    <w:rPr>
      <w:rFonts w:ascii="Calibri" w:eastAsia="Calibri" w:hAnsi="Calibri" w:cs="Times New Roman"/>
      <w:lang w:val="ru-RU" w:bidi="ar-SA"/>
    </w:rPr>
  </w:style>
  <w:style w:type="paragraph" w:customStyle="1" w:styleId="ConsPlusNormal">
    <w:name w:val="ConsPlusNormal"/>
    <w:rsid w:val="00841FA3"/>
    <w:pPr>
      <w:widowControl w:val="0"/>
      <w:autoSpaceDE w:val="0"/>
      <w:autoSpaceDN w:val="0"/>
      <w:spacing w:before="0" w:after="0" w:line="240" w:lineRule="auto"/>
    </w:pPr>
    <w:rPr>
      <w:rFonts w:ascii="Calibri" w:eastAsia="Times New Roman" w:hAnsi="Calibri" w:cs="Calibri"/>
      <w:szCs w:val="20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733</Words>
  <Characters>4183</Characters>
  <Application>Microsoft Office Word</Application>
  <DocSecurity>0</DocSecurity>
  <Lines>34</Lines>
  <Paragraphs>9</Paragraphs>
  <ScaleCrop>false</ScaleCrop>
  <Company>Grizli777</Company>
  <LinksUpToDate>false</LinksUpToDate>
  <CharactersWithSpaces>4907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2023-10-29T18:10:00Z</dcterms:created>
  <dcterms:modified xsi:type="dcterms:W3CDTF">2023-10-29T18:10:00Z</dcterms:modified>
</cp:coreProperties>
</file>